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馬偕兒童醫院核心醫院計畫</w:t>
      </w:r>
    </w:p>
    <w:p w:rsidR="00FD4EFA" w:rsidRPr="00FD4EFA" w:rsidRDefault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0D4A9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兒童高級心肺復甦術</w:t>
      </w:r>
      <w:r w:rsidR="004D12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暨兒童基礎重症</w:t>
      </w:r>
      <w:r w:rsidR="00D5046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訓練課程</w:t>
      </w:r>
    </w:p>
    <w:p w:rsidR="000D4A9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PALS </w:t>
      </w:r>
      <w:r w:rsidR="00D50467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 w:rsidR="000D6246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＆ </w:t>
      </w:r>
      <w:r w:rsidR="000D6246">
        <w:rPr>
          <w:rFonts w:ascii="微軟正黑體" w:eastAsia="微軟正黑體" w:hAnsi="微軟正黑體" w:cs="微軟正黑體"/>
          <w:color w:val="000000"/>
          <w:sz w:val="28"/>
          <w:szCs w:val="28"/>
        </w:rPr>
        <w:t>PFCCS</w:t>
      </w:r>
    </w:p>
    <w:p w:rsidR="000D4A9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202</w:t>
      </w:r>
      <w:r w:rsidR="00515949">
        <w:rPr>
          <w:rFonts w:ascii="微軟正黑體" w:eastAsia="微軟正黑體" w:hAnsi="微軟正黑體" w:cs="微軟正黑體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年</w:t>
      </w:r>
      <w:r w:rsidR="00515949">
        <w:rPr>
          <w:rFonts w:ascii="微軟正黑體" w:eastAsia="微軟正黑體" w:hAnsi="微軟正黑體" w:cs="微軟正黑體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月</w:t>
      </w:r>
      <w:r w:rsidR="00515949">
        <w:rPr>
          <w:rFonts w:ascii="微軟正黑體" w:eastAsia="微軟正黑體" w:hAnsi="微軟正黑體" w:cs="微軟正黑體"/>
          <w:sz w:val="28"/>
          <w:szCs w:val="28"/>
        </w:rPr>
        <w:t>24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日(</w:t>
      </w:r>
      <w:r w:rsidR="0051594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Ｗ</w:t>
      </w:r>
      <w:r w:rsidR="00515949">
        <w:rPr>
          <w:rFonts w:ascii="微軟正黑體" w:eastAsia="微軟正黑體" w:hAnsi="微軟正黑體" w:cs="微軟正黑體"/>
          <w:color w:val="000000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) </w:t>
      </w:r>
    </w:p>
    <w:p w:rsidR="00515949" w:rsidRDefault="00000000" w:rsidP="005159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兒童高級心肺復甦術PALS</w:t>
      </w:r>
    </w:p>
    <w:p w:rsidR="000D4A9B" w:rsidRDefault="00515949" w:rsidP="00515949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主辦單位：馬偕兒童醫院</w:t>
      </w:r>
    </w:p>
    <w:tbl>
      <w:tblPr>
        <w:tblStyle w:val="af4"/>
        <w:tblW w:w="932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985"/>
        <w:gridCol w:w="1843"/>
        <w:gridCol w:w="1701"/>
      </w:tblGrid>
      <w:tr w:rsidR="000D4A9B">
        <w:tc>
          <w:tcPr>
            <w:tcW w:w="9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202</w:t>
            </w:r>
            <w:r w:rsidR="00515949">
              <w:rPr>
                <w:rFonts w:ascii="微軟正黑體" w:eastAsia="微軟正黑體" w:hAnsi="微軟正黑體" w:cs="微軟正黑體"/>
                <w:sz w:val="24"/>
                <w:szCs w:val="24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  <w:r w:rsidR="00515949"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月</w:t>
            </w:r>
            <w:r w:rsidR="00515949"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  <w:r w:rsidR="00BE3468"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日</w:t>
            </w:r>
          </w:p>
        </w:tc>
      </w:tr>
      <w:tr w:rsidR="000D4A9B">
        <w:tc>
          <w:tcPr>
            <w:tcW w:w="9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地點: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時間: 08:00-1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7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:00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課程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地點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8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0-08: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08: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0-09:10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Overview of program &amp; P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B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LS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彭純芝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09:10-10:00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Pediatric assessment and PALS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彭純芝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Break</w:t>
            </w:r>
          </w:p>
        </w:tc>
      </w:tr>
      <w:tr w:rsidR="000D4A9B">
        <w:trPr>
          <w:trHeight w:val="3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10:20-11:10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呼吸衰竭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的辨識與治療指引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彭純芝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11:10-12:00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休克的辨識與治療指引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5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Dr 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葉樹人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7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Lunch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3:00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515949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心律不整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的辨識與治療指引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1A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Dr 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洪偉力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  <w:tr w:rsidR="000D4A9B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D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Break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D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D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</w:tr>
      <w:tr w:rsidR="00515949" w:rsidTr="00C95159">
        <w:trPr>
          <w:trHeight w:val="9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:10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實地操作教學: </w:t>
            </w:r>
            <w:r>
              <w:rPr>
                <w:rFonts w:ascii="微軟正黑體" w:eastAsia="微軟正黑體" w:hAnsi="微軟正黑體" w:cs="微軟正黑體"/>
              </w:rPr>
              <w:t>分組</w:t>
            </w:r>
          </w:p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1.Basic life support and bag-</w:t>
            </w:r>
          </w:p>
          <w:p w:rsidR="00515949" w:rsidRDefault="00515949" w:rsidP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valve mask and vascular access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CR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第二講堂</w:t>
            </w:r>
          </w:p>
          <w:p w:rsidR="00515949" w:rsidRDefault="00515949" w:rsidP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大禮堂</w:t>
            </w:r>
          </w:p>
          <w:p w:rsidR="00515949" w:rsidRDefault="00515949" w:rsidP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第四講堂</w:t>
            </w:r>
          </w:p>
        </w:tc>
      </w:tr>
      <w:tr w:rsidR="00515949" w:rsidTr="00C95159">
        <w:trPr>
          <w:trHeight w:val="96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2.Cardiac rhythm disturbances</w:t>
            </w:r>
          </w:p>
          <w:p w:rsidR="00515949" w:rsidRDefault="0051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3. 情境個案模擬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15949" w:rsidRDefault="0005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Dr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許晏騰</w:t>
            </w:r>
          </w:p>
          <w:p w:rsidR="00515949" w:rsidRDefault="00515949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051900">
              <w:rPr>
                <w:rFonts w:ascii="微軟正黑體" w:eastAsia="微軟正黑體" w:hAnsi="微軟正黑體" w:cs="微軟正黑體"/>
                <w:sz w:val="24"/>
                <w:szCs w:val="24"/>
              </w:rPr>
              <w:t>Dr. 田智瑋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15949" w:rsidRDefault="00515949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0D4A9B">
        <w:trPr>
          <w:trHeight w:val="359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:10-1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6: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A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筆試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9B" w:rsidRDefault="00000000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第二講堂</w:t>
            </w:r>
          </w:p>
        </w:tc>
      </w:tr>
    </w:tbl>
    <w:p w:rsidR="000D4A9B" w:rsidRDefault="000D4A9B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0D4A9B" w:rsidRDefault="000D4A9B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0D4A9B" w:rsidRDefault="000D4A9B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0D4A9B" w:rsidRDefault="000D4A9B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FD4EFA" w:rsidRDefault="00FD4EFA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FD4EFA" w:rsidRDefault="00FD4EFA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</w:p>
    <w:p w:rsidR="00FD4EFA" w:rsidRDefault="00FD4EFA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 w:hint="eastAsia"/>
          <w:sz w:val="24"/>
          <w:szCs w:val="24"/>
        </w:rPr>
      </w:pP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馬偕兒童醫院核心醫院計畫</w:t>
      </w: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兒童基礎重症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醫學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PFCCS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訓練課程</w:t>
      </w: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主辦單位：馬偕兒童醫院</w:t>
      </w: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合辦單位：台灣兒童胸腔暨重症醫學會</w:t>
      </w: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日期：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202</w:t>
      </w:r>
      <w:r>
        <w:rPr>
          <w:rFonts w:ascii="微軟正黑體" w:eastAsia="微軟正黑體" w:hAnsi="微軟正黑體" w:cs="微軟正黑體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年1月</w:t>
      </w:r>
      <w:r>
        <w:rPr>
          <w:rFonts w:ascii="微軟正黑體" w:eastAsia="微軟正黑體" w:hAnsi="微軟正黑體" w:cs="微軟正黑體"/>
          <w:sz w:val="28"/>
          <w:szCs w:val="28"/>
        </w:rPr>
        <w:t>25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日(週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日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</w:p>
    <w:p w:rsidR="00FD4EFA" w:rsidRDefault="00FD4EFA" w:rsidP="00FD4EFA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地點：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福音樓9樓第二講堂 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 xml:space="preserve"> 時間: 08:00-1</w:t>
      </w:r>
      <w:r>
        <w:rPr>
          <w:rFonts w:ascii="微軟正黑體" w:eastAsia="微軟正黑體" w:hAnsi="微軟正黑體" w:cs="微軟正黑體"/>
          <w:sz w:val="24"/>
          <w:szCs w:val="24"/>
        </w:rPr>
        <w:t>7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:</w:t>
      </w:r>
      <w:r>
        <w:rPr>
          <w:rFonts w:ascii="微軟正黑體" w:eastAsia="微軟正黑體" w:hAnsi="微軟正黑體" w:cs="微軟正黑體"/>
          <w:sz w:val="24"/>
          <w:szCs w:val="24"/>
        </w:rPr>
        <w:t>1</w:t>
      </w: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0</w:t>
      </w:r>
    </w:p>
    <w:tbl>
      <w:tblPr>
        <w:tblStyle w:val="ae"/>
        <w:tblW w:w="935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386"/>
        <w:gridCol w:w="2268"/>
      </w:tblGrid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5386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課程</w:t>
            </w:r>
          </w:p>
        </w:tc>
        <w:tc>
          <w:tcPr>
            <w:tcW w:w="2268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講師</w:t>
            </w:r>
          </w:p>
        </w:tc>
      </w:tr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上午場</w:t>
            </w:r>
          </w:p>
        </w:tc>
        <w:tc>
          <w:tcPr>
            <w:tcW w:w="7654" w:type="dxa"/>
            <w:gridSpan w:val="2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主持人：彭純芝醫師</w:t>
            </w:r>
          </w:p>
        </w:tc>
      </w:tr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8:00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08:10</w:t>
            </w:r>
          </w:p>
        </w:tc>
        <w:tc>
          <w:tcPr>
            <w:tcW w:w="5386" w:type="dxa"/>
            <w:tcBorders>
              <w:right w:val="single" w:sz="4" w:space="0" w:color="000000"/>
            </w:tcBorders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開場及課程說明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彭純芝</w:t>
            </w:r>
          </w:p>
        </w:tc>
      </w:tr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08:10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386" w:type="dxa"/>
            <w:tcBorders>
              <w:right w:val="single" w:sz="4" w:space="0" w:color="000000"/>
            </w:tcBorders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P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ediatric ARDS and ventilation therapy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彭純芝</w:t>
            </w:r>
          </w:p>
        </w:tc>
      </w:tr>
      <w:tr w:rsidR="00FD4EFA" w:rsidTr="00F52C34">
        <w:trPr>
          <w:trHeight w:val="253"/>
        </w:trPr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09:10-10:00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Neurological support in ICU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何啟生</w:t>
            </w: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5386" w:type="dxa"/>
            <w:shd w:val="clear" w:color="auto" w:fill="EEECE1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2268" w:type="dxa"/>
            <w:shd w:val="clear" w:color="auto" w:fill="EEECE1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10:20-11:10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Endocrine considerations in ICU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Dr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周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融</w:t>
            </w: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11:10-12:00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Life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threatening infection diseases in PICU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D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r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黃瑽寧</w:t>
            </w:r>
          </w:p>
        </w:tc>
      </w:tr>
      <w:tr w:rsidR="00FD4EFA" w:rsidTr="00F52C34">
        <w:trPr>
          <w:trHeight w:val="119"/>
        </w:trPr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5386" w:type="dxa"/>
            <w:shd w:val="clear" w:color="auto" w:fill="EEECE1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2268" w:type="dxa"/>
            <w:shd w:val="clear" w:color="auto" w:fill="EEECE1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7654" w:type="dxa"/>
            <w:gridSpan w:val="2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主持人：許晏騰</w:t>
            </w: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13:00-13: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Oncology emergency consideration in ICU 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侯人尹</w:t>
            </w: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13: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0-14: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right w:val="single" w:sz="4" w:space="0" w:color="000000"/>
            </w:tcBorders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G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I bleeding and hepatic failure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Dr.陳偉燾</w:t>
            </w:r>
          </w:p>
        </w:tc>
      </w:tr>
      <w:tr w:rsidR="00FD4EFA" w:rsidTr="00F52C34">
        <w:trPr>
          <w:trHeight w:val="267"/>
        </w:trPr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14: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50</w:t>
            </w:r>
          </w:p>
        </w:tc>
        <w:tc>
          <w:tcPr>
            <w:tcW w:w="5386" w:type="dxa"/>
            <w:shd w:val="clear" w:color="auto" w:fill="EEECE1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Break</w:t>
            </w:r>
          </w:p>
        </w:tc>
        <w:tc>
          <w:tcPr>
            <w:tcW w:w="2268" w:type="dxa"/>
            <w:shd w:val="clear" w:color="auto" w:fill="EEECE1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4:50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-15:40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Acute renal insufficiency 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and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electrolyte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imbalance 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蔡政道</w:t>
            </w:r>
          </w:p>
        </w:tc>
      </w:tr>
      <w:tr w:rsidR="00FD4EFA" w:rsidTr="00F52C34">
        <w:tc>
          <w:tcPr>
            <w:tcW w:w="1702" w:type="dxa"/>
            <w:shd w:val="clear" w:color="auto" w:fill="auto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15:40-16:30</w:t>
            </w:r>
          </w:p>
        </w:tc>
        <w:tc>
          <w:tcPr>
            <w:tcW w:w="5386" w:type="dxa"/>
          </w:tcPr>
          <w:p w:rsidR="00FD4EFA" w:rsidRDefault="00FD4EFA" w:rsidP="00F52C34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Cardiac support in ICU</w:t>
            </w:r>
          </w:p>
        </w:tc>
        <w:tc>
          <w:tcPr>
            <w:tcW w:w="2268" w:type="dxa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許晏騰</w:t>
            </w:r>
          </w:p>
        </w:tc>
      </w:tr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16:30-17:00</w:t>
            </w:r>
          </w:p>
        </w:tc>
        <w:tc>
          <w:tcPr>
            <w:tcW w:w="7654" w:type="dxa"/>
            <w:gridSpan w:val="2"/>
          </w:tcPr>
          <w:p w:rsidR="00FD4EFA" w:rsidRDefault="00FD4EFA" w:rsidP="00F52C34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筆試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許晏騰</w:t>
            </w:r>
          </w:p>
        </w:tc>
      </w:tr>
      <w:tr w:rsidR="00FD4EFA" w:rsidTr="00F52C34">
        <w:tc>
          <w:tcPr>
            <w:tcW w:w="1702" w:type="dxa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7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0-1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7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2"/>
          </w:tcPr>
          <w:p w:rsidR="00FD4EFA" w:rsidRDefault="00FD4EFA" w:rsidP="00F5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綜合討論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Dr.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許晏騰</w:t>
            </w:r>
          </w:p>
        </w:tc>
      </w:tr>
    </w:tbl>
    <w:p w:rsidR="000D4A9B" w:rsidRDefault="000D4A9B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</w:p>
    <w:p w:rsidR="000D6246" w:rsidRDefault="000D6246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</w:p>
    <w:p w:rsidR="000D6246" w:rsidRDefault="000D6246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br w:type="page"/>
      </w:r>
    </w:p>
    <w:p w:rsidR="000D6246" w:rsidRDefault="000D6246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</w:p>
    <w:p w:rsidR="000D6246" w:rsidRDefault="000D6246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  <w:t>講師簡歷</w:t>
      </w:r>
    </w:p>
    <w:p w:rsidR="000D6246" w:rsidRDefault="000D6246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</w:p>
    <w:p w:rsidR="000D6246" w:rsidRPr="00363979" w:rsidRDefault="000D6246" w:rsidP="000D6246">
      <w:pPr>
        <w:jc w:val="center"/>
        <w:rPr>
          <w:rFonts w:ascii="Arial" w:eastAsia="標楷體" w:hAnsi="Arial" w:hint="eastAsia"/>
          <w:b/>
          <w:bCs/>
          <w:sz w:val="32"/>
          <w:szCs w:val="22"/>
        </w:rPr>
      </w:pPr>
    </w:p>
    <w:tbl>
      <w:tblPr>
        <w:tblW w:w="8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7"/>
        <w:gridCol w:w="5637"/>
      </w:tblGrid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F52C34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F52C3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現職</w:t>
            </w:r>
          </w:p>
          <w:p w:rsidR="000D6246" w:rsidRPr="000D6246" w:rsidRDefault="000D6246" w:rsidP="00F52C34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（單位及職稱）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彭純芝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馬偕兒童醫院兒童重症醫學科主任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葉樹人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馬偕兒童醫院兒童心臟科主任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洪偉力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馬偕兒童醫院兒童心臟科主治醫師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許晏騰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馬偕兒童醫院兒童心臟科主治醫師</w:t>
            </w:r>
            <w:r w:rsidRPr="000D6246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兒童加護病房專責主治醫師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田智瑋</w:t>
            </w:r>
          </w:p>
        </w:tc>
        <w:tc>
          <w:tcPr>
            <w:tcW w:w="5637" w:type="dxa"/>
            <w:vAlign w:val="center"/>
          </w:tcPr>
          <w:p w:rsidR="000D6246" w:rsidRPr="000D6246" w:rsidRDefault="000D6246" w:rsidP="00F52C3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馬偕紀念醫院心臟外科加護病房專任主治醫師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何啟生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兒童神經科主任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周 </w:t>
            </w:r>
            <w:r w:rsidRPr="000D624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融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兒童內分泌科主治醫師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黃瑽寧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兒童感染科主任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侯人尹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兒童血液腫瘤科資深主治醫師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/>
                <w:sz w:val="28"/>
                <w:szCs w:val="28"/>
              </w:rPr>
              <w:t>陳偉燾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兒童腸胃科資深主治醫師</w:t>
            </w:r>
          </w:p>
        </w:tc>
      </w:tr>
      <w:tr w:rsidR="000D6246" w:rsidRPr="000D6246" w:rsidTr="00A8377B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0D6246" w:rsidP="000D6246">
            <w:pPr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蔡政道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46" w:rsidRPr="000D6246" w:rsidRDefault="00A8377B" w:rsidP="000D6246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D6246">
              <w:rPr>
                <w:rFonts w:ascii="標楷體" w:eastAsia="標楷體" w:hAnsi="標楷體" w:cs="標楷體" w:hint="eastAsia"/>
                <w:sz w:val="28"/>
                <w:szCs w:val="28"/>
              </w:rPr>
              <w:t>馬偕兒童醫院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兒童腎臟科主任</w:t>
            </w:r>
          </w:p>
        </w:tc>
      </w:tr>
    </w:tbl>
    <w:p w:rsidR="000D6246" w:rsidRPr="000D6246" w:rsidRDefault="000D6246" w:rsidP="000D6246">
      <w:pPr>
        <w:rPr>
          <w:rFonts w:ascii="微軟正黑體" w:eastAsia="微軟正黑體" w:hAnsi="微軟正黑體" w:cs="微軟正黑體" w:hint="eastAsia"/>
          <w:color w:val="000000"/>
          <w:sz w:val="24"/>
          <w:szCs w:val="24"/>
        </w:rPr>
      </w:pPr>
    </w:p>
    <w:sectPr w:rsidR="000D6246" w:rsidRPr="000D6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1A3" w:rsidRDefault="00C851A3">
      <w:r>
        <w:separator/>
      </w:r>
    </w:p>
  </w:endnote>
  <w:endnote w:type="continuationSeparator" w:id="0">
    <w:p w:rsidR="00C851A3" w:rsidRDefault="00C8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1A3" w:rsidRDefault="00C851A3">
      <w:r>
        <w:separator/>
      </w:r>
    </w:p>
  </w:footnote>
  <w:footnote w:type="continuationSeparator" w:id="0">
    <w:p w:rsidR="00C851A3" w:rsidRDefault="00C8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A9B" w:rsidRDefault="000D4A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9B"/>
    <w:rsid w:val="00051900"/>
    <w:rsid w:val="00096F71"/>
    <w:rsid w:val="000D4A9B"/>
    <w:rsid w:val="000D6246"/>
    <w:rsid w:val="001A4FA0"/>
    <w:rsid w:val="004D1299"/>
    <w:rsid w:val="00515949"/>
    <w:rsid w:val="007A4D1A"/>
    <w:rsid w:val="00A771D8"/>
    <w:rsid w:val="00A8377B"/>
    <w:rsid w:val="00BE3468"/>
    <w:rsid w:val="00C851A3"/>
    <w:rsid w:val="00D50467"/>
    <w:rsid w:val="00DC71DF"/>
    <w:rsid w:val="00DF6F5C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9AA1"/>
  <w15:docId w15:val="{230B4625-8C95-1C46-BD5A-70534574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rsid w:val="00705B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705B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705B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705B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705B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705B4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705B4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內文1"/>
    <w:rsid w:val="00705B43"/>
  </w:style>
  <w:style w:type="table" w:customStyle="1" w:styleId="TableNormal4">
    <w:name w:val="Table Normal"/>
    <w:rsid w:val="00705B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一般"/>
    <w:rsid w:val="00705B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table" w:styleId="a5">
    <w:name w:val="Table Grid"/>
    <w:basedOn w:val="a1"/>
    <w:rsid w:val="00705B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4"/>
    <w:next w:val="a4"/>
    <w:rsid w:val="00705B43"/>
    <w:pPr>
      <w:jc w:val="right"/>
    </w:pPr>
  </w:style>
  <w:style w:type="character" w:styleId="a7">
    <w:name w:val="annotation reference"/>
    <w:qFormat/>
    <w:rsid w:val="00705B43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annotation text"/>
    <w:basedOn w:val="a4"/>
    <w:qFormat/>
    <w:rsid w:val="00705B43"/>
  </w:style>
  <w:style w:type="character" w:customStyle="1" w:styleId="Char">
    <w:name w:val="註解文字 Char"/>
    <w:rsid w:val="00705B43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annotation subject"/>
    <w:basedOn w:val="a8"/>
    <w:next w:val="a8"/>
    <w:qFormat/>
    <w:rsid w:val="00705B43"/>
    <w:rPr>
      <w:b/>
      <w:bCs/>
    </w:rPr>
  </w:style>
  <w:style w:type="character" w:customStyle="1" w:styleId="Char0">
    <w:name w:val="註解主旨 Char"/>
    <w:rsid w:val="00705B43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4"/>
    <w:qFormat/>
    <w:rsid w:val="00705B43"/>
    <w:rPr>
      <w:rFonts w:ascii="Cambria" w:hAnsi="Cambria"/>
      <w:sz w:val="18"/>
      <w:szCs w:val="18"/>
    </w:rPr>
  </w:style>
  <w:style w:type="character" w:customStyle="1" w:styleId="Char1">
    <w:name w:val="註解方塊文字 Char"/>
    <w:rsid w:val="00705B43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header"/>
    <w:basedOn w:val="a4"/>
    <w:rsid w:val="00705B4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2">
    <w:name w:val="頁首 Char"/>
    <w:rsid w:val="00705B43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footer"/>
    <w:basedOn w:val="a4"/>
    <w:rsid w:val="00705B4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3">
    <w:name w:val="頁尾 Char"/>
    <w:rsid w:val="00705B43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4"/>
    <w:rsid w:val="00705B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rsid w:val="00705B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3+es9QWbz+rOU6z/RKqmzYG63w==">CgMxLjA4AHIhMVRNR3p0VmlWRThFVy1vZDdIbGF4UXU5cDBULU5qbmZw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彭純芝</cp:lastModifiedBy>
  <cp:revision>5</cp:revision>
  <dcterms:created xsi:type="dcterms:W3CDTF">2025-12-17T17:08:00Z</dcterms:created>
  <dcterms:modified xsi:type="dcterms:W3CDTF">2025-12-17T17:30:00Z</dcterms:modified>
</cp:coreProperties>
</file>